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Иркутская область</w:t>
      </w: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Эхирит</w:t>
      </w:r>
      <w:proofErr w:type="spellEnd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proofErr w:type="spellStart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Булагатский</w:t>
      </w:r>
      <w:proofErr w:type="spellEnd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Муниципальное образование «Ахинское»</w:t>
      </w: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Глава администрации</w:t>
      </w: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B1DC5" w:rsidRPr="00E547B7" w:rsidRDefault="00BB1DC5" w:rsidP="00BB1DC5">
      <w:pPr>
        <w:tabs>
          <w:tab w:val="left" w:pos="2115"/>
        </w:tabs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BB1DC5" w:rsidRPr="00E547B7" w:rsidRDefault="00BB1DC5" w:rsidP="00BB1DC5">
      <w:pPr>
        <w:tabs>
          <w:tab w:val="left" w:pos="2115"/>
        </w:tabs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bCs/>
          <w:sz w:val="24"/>
          <w:szCs w:val="24"/>
          <w:lang w:eastAsia="ru-RU"/>
        </w:rPr>
        <w:t>от 12.01.2016г</w:t>
      </w:r>
      <w:r w:rsidR="003145F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№1                                                            с.  Ахины                                                                                                    </w:t>
      </w: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«Об утверждении   схемы</w:t>
      </w: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расположения  земельного  участка» </w:t>
      </w: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 основании  ст.11.10  Земельного  кодекса  РФ,  руководствуясь  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п.28  ст. 6  Устава муниципального образования «Ахинское»  </w:t>
      </w: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ПОСТАНОВЛЯЮ:</w:t>
      </w: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1DC5" w:rsidRPr="00E547B7" w:rsidRDefault="00BB1DC5" w:rsidP="00BB1DC5">
      <w:pPr>
        <w:widowControl w:val="0"/>
        <w:tabs>
          <w:tab w:val="left" w:pos="1843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Утвердить  схему  расположения  земельного  участка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ЗУ1,  общей  площадью  44738  кв. м.,  на  кадастровом  плане  территории  кадастрового  квартала  85:06:130101  с.  Ахины,  на  землях  населенных  пунктов,  для  ведения  личного  подсобного  хозяйства,  в  границах  территориальной  зоны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Ж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 – зоны  застройки  жилыми  домами,  согласно  Правилам  землепользования  и  застройки  МО  «Ахинское»,  расположенного  по  адресу:  Иркутская  область,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Эхирит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Булагатский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район, д.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Тимошинск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ул. Лесная, 7</w:t>
      </w: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1DC5" w:rsidRDefault="00BB1DC5" w:rsidP="00BB1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1DC5" w:rsidRPr="00E547B7" w:rsidRDefault="00BB1DC5" w:rsidP="00BB1DC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Гла</w:t>
      </w:r>
      <w:r w:rsidR="003145F1">
        <w:rPr>
          <w:rFonts w:ascii="Times New Roman" w:eastAsia="Times New Roman" w:hAnsi="Times New Roman"/>
          <w:sz w:val="24"/>
          <w:szCs w:val="24"/>
          <w:lang w:eastAsia="ru-RU"/>
        </w:rPr>
        <w:t xml:space="preserve">ва                        </w:t>
      </w:r>
      <w:r w:rsidR="003145F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145F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145F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145F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145F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145F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145F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145F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145F1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Г.Д. 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Багаева</w:t>
      </w:r>
    </w:p>
    <w:p w:rsidR="00BB1DC5" w:rsidRDefault="00BB1DC5" w:rsidP="00BB1DC5"/>
    <w:p w:rsidR="00BB1DC5" w:rsidRDefault="00BB1DC5" w:rsidP="00BB1DC5"/>
    <w:p w:rsidR="00BB1DC5" w:rsidRDefault="00BB1DC5" w:rsidP="00BB1DC5"/>
    <w:p w:rsidR="00BB1DC5" w:rsidRDefault="00BB1DC5" w:rsidP="00BB1DC5"/>
    <w:p w:rsidR="00BB1DC5" w:rsidRDefault="00BB1DC5" w:rsidP="00BB1DC5">
      <w:bookmarkStart w:id="0" w:name="_GoBack"/>
      <w:bookmarkEnd w:id="0"/>
    </w:p>
    <w:p w:rsidR="00BB1DC5" w:rsidRDefault="00BB1DC5" w:rsidP="00BB1DC5"/>
    <w:p w:rsidR="00BB1DC5" w:rsidRDefault="00BB1DC5" w:rsidP="00BB1DC5"/>
    <w:p w:rsidR="00BB1DC5" w:rsidRDefault="00BB1DC5" w:rsidP="00BB1DC5"/>
    <w:p w:rsidR="009F7743" w:rsidRDefault="009F7743" w:rsidP="00BB1DC5"/>
    <w:p w:rsidR="009F7743" w:rsidRDefault="009F7743" w:rsidP="00BB1DC5"/>
    <w:p w:rsidR="009F7743" w:rsidRDefault="009F7743" w:rsidP="00BB1DC5"/>
    <w:p w:rsidR="00BB1DC5" w:rsidRDefault="00BB1DC5" w:rsidP="00BB1DC5"/>
    <w:sectPr w:rsidR="00BB1DC5" w:rsidSect="00BC5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D2645"/>
    <w:rsid w:val="00236905"/>
    <w:rsid w:val="002D2645"/>
    <w:rsid w:val="003145F1"/>
    <w:rsid w:val="00937B46"/>
    <w:rsid w:val="009F7743"/>
    <w:rsid w:val="00BB1DC5"/>
    <w:rsid w:val="00BC5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DC5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DC5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1</cp:lastModifiedBy>
  <cp:revision>5</cp:revision>
  <dcterms:created xsi:type="dcterms:W3CDTF">2016-03-15T15:56:00Z</dcterms:created>
  <dcterms:modified xsi:type="dcterms:W3CDTF">2017-06-28T16:09:00Z</dcterms:modified>
</cp:coreProperties>
</file>