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481" w:rsidRPr="00475481" w:rsidRDefault="00475481" w:rsidP="0047548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12.01.2026</w:t>
      </w: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г № 1</w:t>
      </w:r>
    </w:p>
    <w:p w:rsidR="00475481" w:rsidRPr="00475481" w:rsidRDefault="00475481" w:rsidP="0047548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75481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475481" w:rsidRPr="00475481" w:rsidRDefault="00475481" w:rsidP="0047548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75481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475481" w:rsidRPr="00475481" w:rsidRDefault="00475481" w:rsidP="0047548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75481">
        <w:rPr>
          <w:rFonts w:ascii="Arial" w:eastAsia="Calibri" w:hAnsi="Arial" w:cs="Arial"/>
          <w:b/>
          <w:sz w:val="32"/>
          <w:szCs w:val="32"/>
          <w:lang w:eastAsia="ru-RU"/>
        </w:rPr>
        <w:t>ЭХИРИТ-БУЛАГАТСКИЙ РАЙОН</w:t>
      </w:r>
    </w:p>
    <w:p w:rsidR="00475481" w:rsidRPr="00475481" w:rsidRDefault="00475481" w:rsidP="0047548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75481">
        <w:rPr>
          <w:rFonts w:ascii="Arial" w:eastAsia="Calibri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475481" w:rsidRPr="00475481" w:rsidRDefault="00475481" w:rsidP="0047548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75481">
        <w:rPr>
          <w:rFonts w:ascii="Arial" w:eastAsia="Calibri" w:hAnsi="Arial" w:cs="Arial"/>
          <w:b/>
          <w:sz w:val="32"/>
          <w:szCs w:val="32"/>
          <w:lang w:eastAsia="ru-RU"/>
        </w:rPr>
        <w:t>АДМИНИСТРАЦИЯ</w:t>
      </w:r>
    </w:p>
    <w:p w:rsidR="00475481" w:rsidRPr="00475481" w:rsidRDefault="00475481" w:rsidP="0047548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75481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475481" w:rsidRPr="00475481" w:rsidRDefault="00475481" w:rsidP="00475481">
      <w:pPr>
        <w:tabs>
          <w:tab w:val="left" w:pos="2340"/>
          <w:tab w:val="left" w:pos="318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75481" w:rsidRPr="00475481" w:rsidRDefault="00475481" w:rsidP="00475481">
      <w:pPr>
        <w:tabs>
          <w:tab w:val="left" w:pos="2340"/>
          <w:tab w:val="left" w:pos="318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учетной политике администрации</w:t>
      </w:r>
      <w:r w:rsidRPr="004754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</w:t>
      </w:r>
    </w:p>
    <w:p w:rsidR="00475481" w:rsidRPr="00475481" w:rsidRDefault="00475481" w:rsidP="00475481">
      <w:pPr>
        <w:tabs>
          <w:tab w:val="left" w:pos="2340"/>
          <w:tab w:val="left" w:pos="318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754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«Ахинское» </w:t>
      </w:r>
      <w:r w:rsidRPr="004754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475481" w:rsidRPr="00475481" w:rsidRDefault="00475481" w:rsidP="00475481">
      <w:pPr>
        <w:spacing w:after="0" w:line="240" w:lineRule="exac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481" w:rsidRPr="00475481" w:rsidRDefault="00475481" w:rsidP="00475481">
      <w:pPr>
        <w:spacing w:after="0" w:line="240" w:lineRule="exac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установления единого порядка организации бюджетного учета в администрации муниципального образования «Ахинское», в соответствии с Бюджетным кодексом Российской Федерации, Федеральным законом от 06.12.2011 № 402-ФЗ «О бухгалтерском учете», - федеральными стандартами бухгалтерского учета государственных финансов и Методическими рекомендациями по применению этих федеральных стандартов, доведенными письмами Минфина России;</w:t>
      </w: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Приказом Минфина России от 30.08.2024 г. N 121н "Об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 (далее Стандарт № 121н, Порядок применения ЕПС Стандарта № 121н); </w:t>
      </w: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Приказом Минфина России от 20.09.2024 г. N 132н "Об утверждении федерального стандарта бухгалтерского учета государственных финансов "План счетов бюджетного учета" (далее – Стандарт № 132н);</w:t>
      </w: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приказом Минфина России от 30.03.2015 N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Приказ N 52н);</w:t>
      </w: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Федерации";</w:t>
      </w: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приказом Минфина России от 29.11.2017 N 209н "Об утверждении </w:t>
      </w:r>
      <w:proofErr w:type="gramStart"/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применения классификации операций сектора государственного управления</w:t>
      </w:r>
      <w:proofErr w:type="gramEnd"/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приказом Минфина России от 15.04.2021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</w:t>
      </w: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государственных (муниципальных) учреждений, и Методических указаний по их формированию и применению" (далее - Приказ N 61н);</w:t>
      </w: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иными нормативными правовыми актами, регулирующими</w:t>
      </w: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481" w:rsidRPr="00475481" w:rsidRDefault="00475481" w:rsidP="00475481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75481" w:rsidRPr="00475481" w:rsidRDefault="00475481" w:rsidP="00475481">
      <w:pPr>
        <w:tabs>
          <w:tab w:val="left" w:pos="472"/>
        </w:tabs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Положение об учетной политике в администрации муниципального образования «Ахинское» согласно приложению.</w:t>
      </w:r>
    </w:p>
    <w:p w:rsidR="00475481" w:rsidRPr="00475481" w:rsidRDefault="00475481" w:rsidP="00475481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приложения к Положению об учетной политике: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1 «Перечень нумерации журналов операций муниципального образования «Ахинское».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Приложение 2 «Положение о хранении (подшивке) первичных документов, учетных регистров и бухгалтерской отчетности (для бюджетной сферы) муниципального образования «Ахинское». 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3 «График документооборота на 2026 год (для бюджетной сферы)».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4 «Положение о внутреннем контроле в администрации муниципального образования «Ахинское».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5 «Положение о комиссии по поступлению и выбытию активов в администрации муниципального образования «Ахинское».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6 «Порядок формирования и использования резервов предстоящих расходов».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7 «Порядок признания и отражения в учете и отчетности событий после отчетной даты муниципального образования «Ахинское».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8 «Порядок проведения инвентаризации».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9 «Положение об инвентаризационной комиссии»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-Приложение 10 «Положение о порядке выдачи и использования доверенностей»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-Приложение 11 «Положение о приемке, хранении, выдаче (списании) бланков строгой отчетности»</w:t>
      </w:r>
    </w:p>
    <w:p w:rsidR="00475481" w:rsidRPr="00475481" w:rsidRDefault="00475481" w:rsidP="004754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-Приложение 12 «Правила документооборота».</w:t>
      </w:r>
    </w:p>
    <w:p w:rsidR="00475481" w:rsidRPr="00475481" w:rsidRDefault="00475481" w:rsidP="0047548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481" w:rsidRPr="00475481" w:rsidRDefault="00475481" w:rsidP="004754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Финансовому отделу администрации муниципального образования «Ахинское» обеспечить выполнение данного постановления.</w:t>
      </w:r>
    </w:p>
    <w:p w:rsidR="00475481" w:rsidRPr="00475481" w:rsidRDefault="00475481" w:rsidP="00475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481" w:rsidRPr="00475481" w:rsidRDefault="00475481" w:rsidP="00475481">
      <w:pPr>
        <w:tabs>
          <w:tab w:val="left" w:pos="61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</w:t>
      </w:r>
      <w:proofErr w:type="gramStart"/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75481" w:rsidRPr="00475481" w:rsidRDefault="00475481" w:rsidP="00475481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481" w:rsidRPr="00475481" w:rsidRDefault="00475481" w:rsidP="00475481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481" w:rsidRPr="00475481" w:rsidRDefault="00475481" w:rsidP="00475481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481" w:rsidRPr="00475481" w:rsidRDefault="00475481" w:rsidP="004754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548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«Ахинское»                                                         В.М. Хахалов</w:t>
      </w:r>
    </w:p>
    <w:p w:rsidR="00D36A0B" w:rsidRDefault="00D36A0B"/>
    <w:sectPr w:rsidR="00D36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D4DE8"/>
    <w:multiLevelType w:val="hybridMultilevel"/>
    <w:tmpl w:val="0C58CA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1A"/>
    <w:rsid w:val="00475481"/>
    <w:rsid w:val="004D061A"/>
    <w:rsid w:val="00D3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2026-03-31T02:15:00Z</dcterms:created>
  <dcterms:modified xsi:type="dcterms:W3CDTF">2026-03-31T02:17:00Z</dcterms:modified>
</cp:coreProperties>
</file>