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0A" w:rsidRPr="00926D41" w:rsidRDefault="00CF590A" w:rsidP="00926D41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01.10.2017г</w:t>
      </w:r>
      <w:r w:rsidR="00C743FC">
        <w:rPr>
          <w:rFonts w:ascii="Arial" w:eastAsia="Times New Roman" w:hAnsi="Arial" w:cs="Arial"/>
          <w:b/>
          <w:sz w:val="32"/>
          <w:szCs w:val="32"/>
          <w:lang w:eastAsia="ar-SA"/>
        </w:rPr>
        <w:t>.</w:t>
      </w: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№ 55</w:t>
      </w:r>
    </w:p>
    <w:p w:rsidR="00926D41" w:rsidRPr="00926D41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926D41" w:rsidRPr="00926D41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926D41" w:rsidRPr="00926D41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ЭХИРИТ-БУЛАГАТСКИЙ </w:t>
      </w:r>
      <w:bookmarkStart w:id="0" w:name="_GoBack"/>
      <w:bookmarkEnd w:id="0"/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МУНИЦИПАЛЬНЫЙ РАЙОН</w:t>
      </w:r>
    </w:p>
    <w:p w:rsidR="00926D41" w:rsidRPr="00926D41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926D41" w:rsidRPr="00926D41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CF590A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26D4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926D41" w:rsidRPr="00926D41" w:rsidRDefault="00926D41" w:rsidP="00926D4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CF590A" w:rsidRPr="00E86B3F" w:rsidRDefault="00926D41" w:rsidP="00926D4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ПОРЯДКА ПРИМЕНЕНИЯ ПРЕДСТАВИТЕЛЕМ НАНИМАТЕЛЯ (РАБОТОДАТЕЛЕМ) ВЗЫСКАНИЙ ЗА КОРРУПЦИОННЫЕ ПРАВОНАРУШЕНИЯ К МУНИЦИПАЛЬНЫМ СЛУЖАЩИМ АДМИНИСТРАЦИИ МУНИЦИПАЛЬНОГО ОБРАЗОВАНИЯ «АХИНСКОЕ»</w:t>
      </w:r>
    </w:p>
    <w:p w:rsidR="00CF590A" w:rsidRPr="00E86B3F" w:rsidRDefault="00CF590A" w:rsidP="00CF590A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F590A" w:rsidRPr="00E86B3F" w:rsidRDefault="00CF590A" w:rsidP="00CF590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E86B3F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6 статьи 27.1 Закона РФ от 02.03.2007 N 25-ФЗ "О муниципальной службе в РФ", Федеральным законом от 25 декабря 2008 года N 273-ФЗ "О противодействии коррупции":</w:t>
      </w:r>
    </w:p>
    <w:p w:rsidR="00CF590A" w:rsidRPr="00E86B3F" w:rsidRDefault="00CF590A" w:rsidP="00CF590A">
      <w:pPr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F590A" w:rsidRPr="00926D41" w:rsidRDefault="00CF590A" w:rsidP="00CF590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26D4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CF590A" w:rsidRPr="00E86B3F" w:rsidRDefault="00CF590A" w:rsidP="00CF590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CF590A" w:rsidRPr="00E86B3F" w:rsidRDefault="00CF590A" w:rsidP="00CF59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6B3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 xml:space="preserve">. Утвердить Порядок применения </w:t>
      </w:r>
      <w:r w:rsidRPr="00E86B3F">
        <w:rPr>
          <w:rFonts w:ascii="Arial" w:eastAsia="Times New Roman" w:hAnsi="Arial" w:cs="Arial"/>
          <w:sz w:val="24"/>
          <w:szCs w:val="24"/>
          <w:lang w:eastAsia="ru-RU"/>
        </w:rPr>
        <w:t>представителем нанимателя (работодателем) взысканий за коррупционные правонарушения к муниципальным служащим Администрации муниципального образования «Ахинское».</w:t>
      </w:r>
    </w:p>
    <w:p w:rsidR="00CF590A" w:rsidRPr="00E86B3F" w:rsidRDefault="00CF590A" w:rsidP="00CF59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6B3F">
        <w:rPr>
          <w:rFonts w:ascii="Arial" w:eastAsia="Times New Roman" w:hAnsi="Arial" w:cs="Arial"/>
          <w:sz w:val="24"/>
          <w:szCs w:val="24"/>
          <w:lang w:eastAsia="ru-RU"/>
        </w:rPr>
        <w:t>2. Дей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 xml:space="preserve">ствие настоящего постановления </w:t>
      </w:r>
      <w:r w:rsidRPr="00E86B3F">
        <w:rPr>
          <w:rFonts w:ascii="Arial" w:eastAsia="Times New Roman" w:hAnsi="Arial" w:cs="Arial"/>
          <w:sz w:val="24"/>
          <w:szCs w:val="24"/>
          <w:lang w:eastAsia="ru-RU"/>
        </w:rPr>
        <w:t>вступает в силу со дня подписания  и распространяется на правоотношения, возникшие с 01.02.2013 года.</w:t>
      </w:r>
    </w:p>
    <w:p w:rsidR="00CF590A" w:rsidRPr="00E86B3F" w:rsidRDefault="00926D41" w:rsidP="00CF590A">
      <w:pPr>
        <w:spacing w:after="0" w:line="240" w:lineRule="auto"/>
        <w:ind w:left="142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</w:t>
      </w:r>
      <w:r w:rsidR="00CF590A" w:rsidRPr="00E86B3F">
        <w:rPr>
          <w:rFonts w:ascii="Arial" w:eastAsia="Times New Roman" w:hAnsi="Arial" w:cs="Arial"/>
          <w:sz w:val="24"/>
          <w:szCs w:val="24"/>
          <w:lang w:eastAsia="ru-RU"/>
        </w:rPr>
        <w:t>подлежит официальному опубликованию в газете «</w:t>
      </w:r>
      <w:proofErr w:type="spellStart"/>
      <w:r w:rsidR="00CF590A" w:rsidRPr="00E86B3F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="00CF590A" w:rsidRPr="00E86B3F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на сайте муниципального образования «Ахинское» в информационно-телекоммуникационной сети «Интернет»: </w:t>
      </w:r>
      <w:r w:rsidR="00CF590A" w:rsidRPr="00E86B3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CF590A" w:rsidRPr="00E86B3F">
        <w:rPr>
          <w:rFonts w:ascii="Arial" w:eastAsia="Times New Roman" w:hAnsi="Arial" w:cs="Arial"/>
          <w:sz w:val="24"/>
          <w:szCs w:val="24"/>
          <w:lang w:eastAsia="ru-RU"/>
        </w:rPr>
        <w:t>//</w:t>
      </w:r>
      <w:proofErr w:type="spellStart"/>
      <w:r w:rsidR="00CF590A" w:rsidRPr="00E86B3F">
        <w:rPr>
          <w:rFonts w:ascii="Arial" w:eastAsia="Times New Roman" w:hAnsi="Arial" w:cs="Arial"/>
          <w:sz w:val="24"/>
          <w:szCs w:val="24"/>
          <w:lang w:eastAsia="ru-RU"/>
        </w:rPr>
        <w:t>ахинское.рф</w:t>
      </w:r>
      <w:proofErr w:type="spellEnd"/>
      <w:r w:rsidR="00CF590A" w:rsidRPr="00E86B3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F590A" w:rsidRPr="00E86B3F" w:rsidRDefault="00CF590A" w:rsidP="00CF590A">
      <w:pPr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6B3F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постановления оставляю за собой.</w:t>
      </w:r>
    </w:p>
    <w:p w:rsidR="00926D41" w:rsidRDefault="00926D41" w:rsidP="00CF590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6D41" w:rsidRDefault="00926D41" w:rsidP="00CF590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6D41" w:rsidRDefault="00926D41" w:rsidP="00CF590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CF590A" w:rsidRPr="00E86B3F" w:rsidRDefault="00CF590A" w:rsidP="00CF590A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E86B3F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CF590A" w:rsidRPr="00E86B3F" w:rsidRDefault="00CF590A" w:rsidP="00CF590A">
      <w:pPr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F590A" w:rsidRPr="00E86B3F" w:rsidRDefault="00CF590A" w:rsidP="00926D41">
      <w:pPr>
        <w:spacing w:after="0" w:line="192" w:lineRule="auto"/>
        <w:jc w:val="right"/>
        <w:rPr>
          <w:rFonts w:ascii="Courier New" w:eastAsia="Times New Roman" w:hAnsi="Courier New" w:cs="Courier New"/>
          <w:lang w:eastAsia="ru-RU"/>
        </w:rPr>
      </w:pPr>
      <w:r w:rsidRPr="00E86B3F">
        <w:rPr>
          <w:rFonts w:ascii="Courier New" w:eastAsia="Times New Roman" w:hAnsi="Courier New" w:cs="Courier New"/>
          <w:lang w:eastAsia="ru-RU"/>
        </w:rPr>
        <w:t>Утвержден</w:t>
      </w:r>
    </w:p>
    <w:p w:rsidR="00CF590A" w:rsidRPr="00E86B3F" w:rsidRDefault="00926D41" w:rsidP="00926D41">
      <w:pPr>
        <w:spacing w:after="0" w:line="192" w:lineRule="auto"/>
        <w:ind w:left="2124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CF590A" w:rsidRPr="00E86B3F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26D41" w:rsidRDefault="00926D41" w:rsidP="00926D41">
      <w:pPr>
        <w:spacing w:after="0" w:line="192" w:lineRule="auto"/>
        <w:ind w:left="2124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01.10.2017г.№55</w:t>
      </w:r>
    </w:p>
    <w:p w:rsidR="00926D41" w:rsidRPr="00926D41" w:rsidRDefault="00926D41" w:rsidP="00926D41">
      <w:pPr>
        <w:spacing w:after="0" w:line="192" w:lineRule="auto"/>
        <w:ind w:left="212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F590A" w:rsidRPr="00926D41" w:rsidRDefault="00CF590A" w:rsidP="00926D41">
      <w:pPr>
        <w:spacing w:after="0" w:line="192" w:lineRule="auto"/>
        <w:ind w:left="212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26D41">
        <w:rPr>
          <w:rFonts w:ascii="Arial" w:eastAsia="Times New Roman" w:hAnsi="Arial" w:cs="Arial"/>
          <w:b/>
          <w:sz w:val="30"/>
          <w:szCs w:val="30"/>
          <w:lang w:eastAsia="ru-RU"/>
        </w:rPr>
        <w:t>Порядок</w:t>
      </w:r>
    </w:p>
    <w:p w:rsidR="00926D41" w:rsidRDefault="00CF590A" w:rsidP="00926D4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26D41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применения представителем нанимателя </w:t>
      </w:r>
    </w:p>
    <w:p w:rsidR="00CF590A" w:rsidRPr="00926D41" w:rsidRDefault="00CF590A" w:rsidP="00926D4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26D41">
        <w:rPr>
          <w:rFonts w:ascii="Arial" w:eastAsia="Times New Roman" w:hAnsi="Arial" w:cs="Arial"/>
          <w:b/>
          <w:sz w:val="30"/>
          <w:szCs w:val="30"/>
          <w:lang w:eastAsia="ru-RU"/>
        </w:rPr>
        <w:t>(работодателем)</w:t>
      </w:r>
      <w:r w:rsidR="00926D41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926D41">
        <w:rPr>
          <w:rFonts w:ascii="Arial" w:eastAsia="Times New Roman" w:hAnsi="Arial" w:cs="Arial"/>
          <w:b/>
          <w:sz w:val="30"/>
          <w:szCs w:val="30"/>
          <w:lang w:eastAsia="ru-RU"/>
        </w:rPr>
        <w:t>взысканий за коррупционные правонарушения</w:t>
      </w:r>
      <w:r w:rsidR="00926D41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926D41">
        <w:rPr>
          <w:rFonts w:ascii="Arial" w:eastAsia="Times New Roman" w:hAnsi="Arial" w:cs="Arial"/>
          <w:b/>
          <w:sz w:val="30"/>
          <w:szCs w:val="30"/>
          <w:lang w:eastAsia="ru-RU"/>
        </w:rPr>
        <w:t>к муниципальным служащим администрации муниципального образования «Ахинское»</w:t>
      </w:r>
    </w:p>
    <w:p w:rsidR="00CF590A" w:rsidRPr="00E86B3F" w:rsidRDefault="00CF590A" w:rsidP="00CF59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разработан с целью соблюдения муниципальными служащими и лицами, замещающими муниципальные должности в органах муниципального образования «Ахинское» ограничений и запретов, связанных с прохождением муниципальной службы, в соответствии со статьей 27.1 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Федеральног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о закона от 2 марта 2007 года №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25-ФЗ «О муниципальной службе в Российской Федерации», и устанавливает порядок и сроки применения представителем нанимателя (работодателем) взысканий к муниципальным служащим, предусмотренных статьями 14.1, 15 и 27 указанного федерального закона.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1. За несоблюдение муниципальными служащими Администрации муниципального образования «</w:t>
      </w:r>
      <w:proofErr w:type="gramStart"/>
      <w:r w:rsidRPr="00926D41">
        <w:rPr>
          <w:rFonts w:ascii="Arial" w:eastAsia="Times New Roman" w:hAnsi="Arial" w:cs="Arial"/>
          <w:sz w:val="24"/>
          <w:szCs w:val="24"/>
          <w:lang w:eastAsia="ru-RU"/>
        </w:rPr>
        <w:t>Ахинское»  ограничений</w:t>
      </w:r>
      <w:proofErr w:type="gramEnd"/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ьным законом РФ от 02.03.2007 N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25-ФЗ "О муниципальной службе в РФ", Федеральным за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коном от 25 декабря 2008 года N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273-ФЗ "О противодействии коррупции", налагаются следующие взыскания: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1) замечание;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2) выговор;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3) увольнение в связи с утратой доверия;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4.1.) Муниципальный служащий подлежит увольнению в связи с утратой доверия в случае: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4.1.1) непринятия муниципальным служащим мер по предотвращению и (или) урегулированию конфликта интересов, стороной которого он является;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4.1.2) непредставления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4.1.3) участия муниципального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4.1.4) осуществления муниципальным служащим предпринимательской деятельности;</w:t>
      </w:r>
    </w:p>
    <w:p w:rsidR="00CF590A" w:rsidRPr="00926D41" w:rsidRDefault="00CF590A" w:rsidP="00CF590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4.1.5) вхождения муниципального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2. Взыскания, предусмотренные статьями 14.1, 15 и 27 Федеральног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о закона от 2 марта 2007 года №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25-ФЗ «О муниципальной службе в Российской Федерации», применяются представителем нанимателя (работодателем) на основании: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1) доклада о результатах проверки, проведенной подразделением кадровой службы соответствующего органа местного самоуправления по профилактике коррупционных и иных правонарушений;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3) объяснений муниципального служащего;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4) иных материалов.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3. При применении взысканий, предусмотренных </w:t>
      </w:r>
      <w:hyperlink r:id="rId4" w:history="1">
        <w:r w:rsidRPr="00926D41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статьями 14.1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5" w:history="1">
        <w:r w:rsidRPr="00926D41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15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r:id="rId6" w:history="1">
        <w:r w:rsidRPr="00926D41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27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о закона от 2 марта 2007 года №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предшествующее исполнение муниципальным служащим своих должностных обязанностей.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4. Взыскания, предусмотренные </w:t>
      </w:r>
      <w:hyperlink r:id="rId7" w:history="1">
        <w:r w:rsidRPr="00926D41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статьями 14.1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8" w:history="1">
        <w:r w:rsidRPr="00926D41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15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hyperlink r:id="rId9" w:history="1">
        <w:r w:rsidRPr="00926D41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27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о закона от 2 марта 2007 года №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25-ФЗ «О муниципальной службе в Российской Федерации»,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 конфликта интересов.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5.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0" w:history="1">
        <w:r w:rsidRPr="00926D41">
          <w:rPr>
            <w:rFonts w:ascii="Arial" w:eastAsia="Times New Roman" w:hAnsi="Arial" w:cs="Arial"/>
            <w:sz w:val="24"/>
            <w:szCs w:val="24"/>
            <w:lang w:eastAsia="ru-RU"/>
          </w:rPr>
          <w:t>часть 1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или часть </w:t>
      </w:r>
      <w:hyperlink r:id="rId11" w:history="1">
        <w:r w:rsidRPr="00926D41">
          <w:rPr>
            <w:rFonts w:ascii="Arial" w:eastAsia="Times New Roman" w:hAnsi="Arial" w:cs="Arial"/>
            <w:sz w:val="24"/>
            <w:szCs w:val="24"/>
            <w:lang w:eastAsia="ru-RU"/>
          </w:rPr>
          <w:t>2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статьи 27.1 Федеральног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о закона от 2 марта 2007 года №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25-ФЗ «О муниципальной службе в Российской Федерации».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6.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>7. Муниципальный служащий вправе обжаловать взыскание в письменной форме в комиссию администрации муниципального образования «Ахинское» по соблюдению требований к служебному поведению муниципальных служащих и урегулированию конфликта интересов или в суд.</w:t>
      </w:r>
    </w:p>
    <w:p w:rsidR="00CF590A" w:rsidRPr="00926D41" w:rsidRDefault="00CF590A" w:rsidP="00CF590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8. Если в течение одного года со дня применения взыскания муниципальный служащий не был подвергнут дисциплинарному взысканию, предусмотренному </w:t>
      </w:r>
      <w:hyperlink r:id="rId12" w:history="1">
        <w:r w:rsidRPr="00926D41">
          <w:rPr>
            <w:rFonts w:ascii="Arial" w:eastAsia="Times New Roman" w:hAnsi="Arial" w:cs="Arial"/>
            <w:sz w:val="24"/>
            <w:szCs w:val="24"/>
            <w:lang w:eastAsia="ru-RU"/>
          </w:rPr>
          <w:t>пунктом 1</w:t>
        </w:r>
      </w:hyperlink>
      <w:r w:rsidR="00926D41">
        <w:rPr>
          <w:rFonts w:ascii="Arial" w:eastAsia="Times New Roman" w:hAnsi="Arial" w:cs="Arial"/>
          <w:sz w:val="24"/>
          <w:szCs w:val="24"/>
          <w:lang w:eastAsia="ru-RU"/>
        </w:rPr>
        <w:t xml:space="preserve"> или пунктом</w:t>
      </w:r>
      <w:hyperlink r:id="rId13" w:history="1">
        <w:r w:rsidRPr="00926D41">
          <w:rPr>
            <w:rFonts w:ascii="Arial" w:eastAsia="Times New Roman" w:hAnsi="Arial" w:cs="Arial"/>
            <w:sz w:val="24"/>
            <w:szCs w:val="24"/>
            <w:lang w:eastAsia="ru-RU"/>
          </w:rPr>
          <w:t>2</w:t>
        </w:r>
      </w:hyperlink>
      <w:r w:rsidRPr="00926D41">
        <w:rPr>
          <w:rFonts w:ascii="Arial" w:eastAsia="Times New Roman" w:hAnsi="Arial" w:cs="Arial"/>
          <w:sz w:val="24"/>
          <w:szCs w:val="24"/>
          <w:lang w:eastAsia="ru-RU"/>
        </w:rPr>
        <w:t xml:space="preserve"> части 1 статьи 27 Федеральног</w:t>
      </w:r>
      <w:r w:rsidR="00926D41">
        <w:rPr>
          <w:rFonts w:ascii="Arial" w:eastAsia="Times New Roman" w:hAnsi="Arial" w:cs="Arial"/>
          <w:sz w:val="24"/>
          <w:szCs w:val="24"/>
          <w:lang w:eastAsia="ru-RU"/>
        </w:rPr>
        <w:t>о закона от 2 марта 2007 года №</w:t>
      </w:r>
      <w:r w:rsidRPr="00926D41">
        <w:rPr>
          <w:rFonts w:ascii="Arial" w:eastAsia="Times New Roman" w:hAnsi="Arial" w:cs="Arial"/>
          <w:sz w:val="24"/>
          <w:szCs w:val="24"/>
          <w:lang w:eastAsia="ru-RU"/>
        </w:rPr>
        <w:t>25-ФЗ «О муниципальной службе в Российской Федерации», он считается не имеющим взыскания.</w:t>
      </w:r>
    </w:p>
    <w:sectPr w:rsidR="00CF590A" w:rsidRPr="00926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DDD"/>
    <w:rsid w:val="001C6DDD"/>
    <w:rsid w:val="00926D41"/>
    <w:rsid w:val="00937B46"/>
    <w:rsid w:val="00C743FC"/>
    <w:rsid w:val="00CF590A"/>
    <w:rsid w:val="00F3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18FF4"/>
  <w15:docId w15:val="{F6382227-05ED-43BF-A46C-F34ECAE8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90A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A060FFF7ED56967FADD674A1242332D4ABA4CD41F6666317B9A711BEC556A21A9ED97D74130371aA35J" TargetMode="External"/><Relationship Id="rId13" Type="http://schemas.openxmlformats.org/officeDocument/2006/relationships/hyperlink" Target="consultantplus://offline/ref=8510B83A3FB2D32562F387465C4FF9C5D32ED7CEADF5369CFF16F31AC0F28545739FD182929AD1594FiA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BA060FFF7ED56967FADD674A1242332D4ABA4CD41F6666317B9A711BEC556A21A9ED97D7413007BaA3BJ" TargetMode="External"/><Relationship Id="rId12" Type="http://schemas.openxmlformats.org/officeDocument/2006/relationships/hyperlink" Target="consultantplus://offline/ref=8510B83A3FB2D32562F387465C4FF9C5D32ED7CEADF5369CFF16F31AC0F28545739FD182929AD1594Fi9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BA060FFF7ED56967FADD674A1242332D4ABA4CD41F6666317B9A711BEC556A21A9ED97D74130071aA33J" TargetMode="External"/><Relationship Id="rId11" Type="http://schemas.openxmlformats.org/officeDocument/2006/relationships/hyperlink" Target="consultantplus://offline/ref=299326EB558282C28E700E84E6B140B89540405501B389981930F84B51DEA2C6897B89CB4AC6K" TargetMode="External"/><Relationship Id="rId5" Type="http://schemas.openxmlformats.org/officeDocument/2006/relationships/hyperlink" Target="consultantplus://offline/ref=4BA060FFF7ED56967FADD674A1242332D4ABA4CD41F6666317B9A711BEC556A21A9ED97D74130371aA35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99326EB558282C28E700E84E6B140B89540405501B389981930F84B51DEA2C6897B89CB4AC5K" TargetMode="External"/><Relationship Id="rId4" Type="http://schemas.openxmlformats.org/officeDocument/2006/relationships/hyperlink" Target="consultantplus://offline/ref=4BA060FFF7ED56967FADD674A1242332D4ABA4CD41F6666317B9A711BEC556A21A9ED97D7413007BaA3BJ" TargetMode="External"/><Relationship Id="rId9" Type="http://schemas.openxmlformats.org/officeDocument/2006/relationships/hyperlink" Target="consultantplus://offline/ref=4BA060FFF7ED56967FADD674A1242332D4ABA4CD41F6666317B9A711BEC556A21A9ED97D74130071aA33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4</cp:revision>
  <dcterms:created xsi:type="dcterms:W3CDTF">2017-11-29T08:19:00Z</dcterms:created>
  <dcterms:modified xsi:type="dcterms:W3CDTF">2017-11-29T16:31:00Z</dcterms:modified>
</cp:coreProperties>
</file>